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97" w:rsidRPr="007A1040" w:rsidRDefault="004D0FC4" w:rsidP="00E87F9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85925" cy="714375"/>
            <wp:effectExtent l="19050" t="0" r="9525" b="0"/>
            <wp:docPr id="1" name="Рисунок 1" descr="ВХЛ_лого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ХЛ_лого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00D" w:rsidRPr="00EC700D" w:rsidRDefault="007034A4" w:rsidP="00EC700D">
      <w:pPr>
        <w:spacing w:before="120" w:line="300" w:lineRule="auto"/>
        <w:ind w:left="1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21</w:t>
      </w:r>
      <w:r w:rsidR="00EC700D" w:rsidRPr="00EC700D">
        <w:rPr>
          <w:rFonts w:ascii="Bookman Old Style" w:hAnsi="Bookman Old Style"/>
          <w:sz w:val="24"/>
          <w:szCs w:val="24"/>
        </w:rPr>
        <w:t>.0</w:t>
      </w:r>
      <w:r w:rsidR="002A3BBF">
        <w:rPr>
          <w:rFonts w:ascii="Bookman Old Style" w:hAnsi="Bookman Old Style"/>
          <w:sz w:val="24"/>
          <w:szCs w:val="24"/>
        </w:rPr>
        <w:t>7</w:t>
      </w:r>
      <w:r w:rsidR="00EC700D" w:rsidRPr="00EC700D">
        <w:rPr>
          <w:rFonts w:ascii="Bookman Old Style" w:hAnsi="Bookman Old Style"/>
          <w:sz w:val="24"/>
          <w:szCs w:val="24"/>
        </w:rPr>
        <w:t>.2010</w:t>
      </w:r>
    </w:p>
    <w:p w:rsidR="00365A88" w:rsidRPr="00CF7FA5" w:rsidRDefault="00B5649F" w:rsidP="00CF7FA5">
      <w:pPr>
        <w:spacing w:before="120"/>
        <w:ind w:left="180"/>
        <w:jc w:val="center"/>
        <w:rPr>
          <w:rFonts w:ascii="Bookman Old Style" w:hAnsi="Bookman Old Style"/>
          <w:b/>
          <w:sz w:val="24"/>
          <w:szCs w:val="24"/>
        </w:rPr>
      </w:pPr>
      <w:r w:rsidRPr="00B5649F">
        <w:rPr>
          <w:rFonts w:ascii="Bookman Old Style" w:hAnsi="Bookman Old Style"/>
          <w:b/>
          <w:sz w:val="24"/>
          <w:szCs w:val="24"/>
        </w:rPr>
        <w:t>ВХЛ: аккредитация СМИ</w:t>
      </w:r>
    </w:p>
    <w:p w:rsidR="00B5649F" w:rsidRDefault="00B5649F" w:rsidP="00EC700D">
      <w:pPr>
        <w:spacing w:before="120"/>
        <w:ind w:left="1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Высшая хоккейная лига </w:t>
      </w:r>
      <w:r w:rsidR="00731F2F">
        <w:rPr>
          <w:rFonts w:ascii="Bookman Old Style" w:hAnsi="Bookman Old Style"/>
          <w:sz w:val="24"/>
          <w:szCs w:val="24"/>
        </w:rPr>
        <w:t>принимает заяв</w:t>
      </w:r>
      <w:r>
        <w:rPr>
          <w:rFonts w:ascii="Bookman Old Style" w:hAnsi="Bookman Old Style"/>
          <w:sz w:val="24"/>
          <w:szCs w:val="24"/>
        </w:rPr>
        <w:t>к</w:t>
      </w:r>
      <w:r w:rsidR="00731F2F">
        <w:rPr>
          <w:rFonts w:ascii="Bookman Old Style" w:hAnsi="Bookman Old Style"/>
          <w:sz w:val="24"/>
          <w:szCs w:val="24"/>
        </w:rPr>
        <w:t>и</w:t>
      </w:r>
      <w:r>
        <w:rPr>
          <w:rFonts w:ascii="Bookman Old Style" w:hAnsi="Bookman Old Style"/>
          <w:sz w:val="24"/>
          <w:szCs w:val="24"/>
        </w:rPr>
        <w:t xml:space="preserve"> на аккредитацию средств массовой информации на сезон 2010-2011</w:t>
      </w:r>
    </w:p>
    <w:p w:rsidR="00003FA3" w:rsidRDefault="00CF7FA5" w:rsidP="00003FA3">
      <w:pPr>
        <w:spacing w:before="120"/>
        <w:ind w:left="1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Согласно Регла</w:t>
      </w:r>
      <w:r w:rsidR="00383E38">
        <w:rPr>
          <w:rFonts w:ascii="Bookman Old Style" w:hAnsi="Bookman Old Style"/>
          <w:sz w:val="24"/>
          <w:szCs w:val="24"/>
        </w:rPr>
        <w:t>менту ВХЛ сезонной аккредитации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383E38">
        <w:rPr>
          <w:rFonts w:ascii="Bookman Old Style" w:hAnsi="Bookman Old Style"/>
          <w:sz w:val="24"/>
          <w:szCs w:val="24"/>
        </w:rPr>
        <w:t>на матчи Чемпионата ВХЛ подлежа</w:t>
      </w:r>
      <w:r w:rsidR="00003FA3">
        <w:rPr>
          <w:rFonts w:ascii="Bookman Old Style" w:hAnsi="Bookman Old Style"/>
          <w:sz w:val="24"/>
          <w:szCs w:val="24"/>
        </w:rPr>
        <w:t xml:space="preserve">т представители </w:t>
      </w:r>
      <w:r w:rsidR="00731F2F">
        <w:rPr>
          <w:rFonts w:ascii="Bookman Old Style" w:hAnsi="Bookman Old Style"/>
          <w:sz w:val="24"/>
          <w:szCs w:val="24"/>
        </w:rPr>
        <w:t>СМИ</w:t>
      </w:r>
      <w:r w:rsidR="00003FA3">
        <w:rPr>
          <w:rFonts w:ascii="Bookman Old Style" w:hAnsi="Bookman Old Style"/>
          <w:sz w:val="24"/>
          <w:szCs w:val="24"/>
        </w:rPr>
        <w:t xml:space="preserve">, соответствующие </w:t>
      </w:r>
      <w:r w:rsidR="00383E38">
        <w:rPr>
          <w:rFonts w:ascii="Bookman Old Style" w:hAnsi="Bookman Old Style"/>
          <w:sz w:val="24"/>
          <w:szCs w:val="24"/>
        </w:rPr>
        <w:t>следую</w:t>
      </w:r>
      <w:r w:rsidR="00003FA3">
        <w:rPr>
          <w:rFonts w:ascii="Bookman Old Style" w:hAnsi="Bookman Old Style"/>
          <w:sz w:val="24"/>
          <w:szCs w:val="24"/>
        </w:rPr>
        <w:t xml:space="preserve">щим </w:t>
      </w:r>
      <w:r w:rsidR="00383E38">
        <w:rPr>
          <w:rFonts w:ascii="Bookman Old Style" w:hAnsi="Bookman Old Style"/>
          <w:sz w:val="24"/>
          <w:szCs w:val="24"/>
        </w:rPr>
        <w:t>требования</w:t>
      </w:r>
      <w:r w:rsidR="00003FA3">
        <w:rPr>
          <w:rFonts w:ascii="Bookman Old Style" w:hAnsi="Bookman Old Style"/>
          <w:sz w:val="24"/>
          <w:szCs w:val="24"/>
        </w:rPr>
        <w:t>м</w:t>
      </w:r>
      <w:r w:rsidR="00383E38">
        <w:rPr>
          <w:rFonts w:ascii="Bookman Old Style" w:hAnsi="Bookman Old Style"/>
          <w:sz w:val="24"/>
          <w:szCs w:val="24"/>
        </w:rPr>
        <w:t>:</w:t>
      </w:r>
    </w:p>
    <w:p w:rsidR="00003FA3" w:rsidRPr="00003FA3" w:rsidRDefault="00003FA3" w:rsidP="00003FA3">
      <w:pPr>
        <w:spacing w:before="120"/>
        <w:ind w:left="180"/>
        <w:rPr>
          <w:rFonts w:ascii="Bookman Old Style" w:hAnsi="Bookman Old Style"/>
          <w:sz w:val="24"/>
          <w:szCs w:val="24"/>
        </w:rPr>
      </w:pPr>
      <w:r w:rsidRPr="00003FA3">
        <w:rPr>
          <w:rFonts w:ascii="Bookman Old Style" w:hAnsi="Bookman Old Style"/>
          <w:sz w:val="24"/>
          <w:szCs w:val="24"/>
        </w:rPr>
        <w:t xml:space="preserve">— </w:t>
      </w:r>
      <w:r w:rsidR="00383E38" w:rsidRPr="00003FA3">
        <w:rPr>
          <w:rFonts w:ascii="Bookman Old Style" w:hAnsi="Bookman Old Style" w:cs="Calibri"/>
        </w:rPr>
        <w:t>собл</w:t>
      </w:r>
      <w:r w:rsidRPr="00003FA3">
        <w:rPr>
          <w:rFonts w:ascii="Bookman Old Style" w:hAnsi="Bookman Old Style" w:cs="Calibri"/>
        </w:rPr>
        <w:t>юдающие Закон РФ "О средствах массовой информации"</w:t>
      </w:r>
      <w:r w:rsidR="00383E38" w:rsidRPr="00003FA3">
        <w:rPr>
          <w:rFonts w:ascii="Bookman Old Style" w:hAnsi="Bookman Old Style" w:cs="Calibri"/>
        </w:rPr>
        <w:t>;</w:t>
      </w:r>
    </w:p>
    <w:p w:rsidR="00003FA3" w:rsidRPr="00003FA3" w:rsidRDefault="00003FA3" w:rsidP="00003FA3">
      <w:pPr>
        <w:spacing w:before="120"/>
        <w:ind w:left="180"/>
        <w:rPr>
          <w:rFonts w:ascii="Bookman Old Style" w:hAnsi="Bookman Old Style"/>
          <w:sz w:val="24"/>
          <w:szCs w:val="24"/>
        </w:rPr>
      </w:pPr>
      <w:r w:rsidRPr="00003FA3">
        <w:rPr>
          <w:rFonts w:ascii="Bookman Old Style" w:hAnsi="Bookman Old Style"/>
          <w:sz w:val="24"/>
          <w:szCs w:val="24"/>
        </w:rPr>
        <w:t xml:space="preserve">— </w:t>
      </w:r>
      <w:r w:rsidR="00383E38" w:rsidRPr="00003FA3">
        <w:rPr>
          <w:rFonts w:ascii="Bookman Old Style" w:hAnsi="Bookman Old Style" w:cs="Calibri"/>
        </w:rPr>
        <w:t>имеющие квалификацию работника СМИ, подтвержденную действующим удостоверением соответствующего СМИ;</w:t>
      </w:r>
    </w:p>
    <w:p w:rsidR="00383E38" w:rsidRDefault="00003FA3" w:rsidP="00EC700D">
      <w:pPr>
        <w:spacing w:before="120"/>
        <w:ind w:left="180"/>
        <w:rPr>
          <w:rFonts w:ascii="Bookman Old Style" w:hAnsi="Bookman Old Style"/>
          <w:sz w:val="24"/>
          <w:szCs w:val="24"/>
        </w:rPr>
      </w:pPr>
      <w:r w:rsidRPr="00003FA3">
        <w:rPr>
          <w:rFonts w:ascii="Bookman Old Style" w:hAnsi="Bookman Old Style"/>
          <w:sz w:val="24"/>
          <w:szCs w:val="24"/>
        </w:rPr>
        <w:t xml:space="preserve">— </w:t>
      </w:r>
      <w:r w:rsidR="00383E38" w:rsidRPr="00003FA3">
        <w:rPr>
          <w:rFonts w:ascii="Bookman Old Style" w:hAnsi="Bookman Old Style" w:cs="Calibri"/>
        </w:rPr>
        <w:t>подавшие заявку на аккредитацию и предоставившие информацию о себе в установленные сроки и в полном объеме.</w:t>
      </w:r>
    </w:p>
    <w:p w:rsidR="00003FA3" w:rsidRDefault="00CF7FA5" w:rsidP="00CF7FA5">
      <w:pPr>
        <w:shd w:val="clear" w:color="auto" w:fill="FFFFFF"/>
        <w:spacing w:before="27" w:after="136" w:line="240" w:lineRule="auto"/>
        <w:ind w:left="258" w:right="231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003FA3">
        <w:rPr>
          <w:rFonts w:ascii="Bookman Old Style" w:eastAsia="Times New Roman" w:hAnsi="Bookman Old Style" w:cs="Arial"/>
          <w:b/>
          <w:sz w:val="24"/>
          <w:szCs w:val="24"/>
          <w:u w:val="single"/>
          <w:lang w:eastAsia="ru-RU"/>
        </w:rPr>
        <w:t>Содержание заявки:</w:t>
      </w:r>
      <w:r w:rsidRPr="00003FA3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</w:t>
      </w:r>
    </w:p>
    <w:p w:rsidR="00003FA3" w:rsidRDefault="00C558E8" w:rsidP="00CF7FA5">
      <w:pPr>
        <w:shd w:val="clear" w:color="auto" w:fill="FFFFFF"/>
        <w:spacing w:before="27" w:after="136" w:line="240" w:lineRule="auto"/>
        <w:ind w:left="258" w:right="231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sz w:val="24"/>
          <w:szCs w:val="24"/>
          <w:lang w:eastAsia="ru-RU"/>
        </w:rPr>
        <w:t>— о</w:t>
      </w:r>
      <w:r w:rsidR="00CF7FA5" w:rsidRPr="00003FA3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фициальное письмо от СМИ </w:t>
      </w:r>
      <w:r w:rsidR="000A25E4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за подписью руководителя </w:t>
      </w:r>
      <w:r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организации </w:t>
      </w:r>
      <w:r w:rsidR="00CF7FA5" w:rsidRPr="00003FA3">
        <w:rPr>
          <w:rFonts w:ascii="Bookman Old Style" w:eastAsia="Times New Roman" w:hAnsi="Bookman Old Style" w:cs="Arial"/>
          <w:sz w:val="24"/>
          <w:szCs w:val="24"/>
          <w:lang w:eastAsia="ru-RU"/>
        </w:rPr>
        <w:t>с указанием сотрудников, которых издание считает необходимым аккредитовать</w:t>
      </w:r>
      <w:r w:rsidR="000A25E4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. В письме </w:t>
      </w:r>
      <w:r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следует </w:t>
      </w:r>
      <w:r w:rsidR="000A25E4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указать, что СМИ берет ответственность </w:t>
      </w:r>
      <w:r>
        <w:rPr>
          <w:rFonts w:ascii="Bookman Old Style" w:eastAsia="Times New Roman" w:hAnsi="Bookman Old Style" w:cs="Arial"/>
          <w:sz w:val="24"/>
          <w:szCs w:val="24"/>
          <w:lang w:eastAsia="ru-RU"/>
        </w:rPr>
        <w:t>за соблюдение своими представителями требовани</w:t>
      </w:r>
      <w:r w:rsidR="001E31CF">
        <w:rPr>
          <w:rFonts w:ascii="Bookman Old Style" w:eastAsia="Times New Roman" w:hAnsi="Bookman Old Style" w:cs="Arial"/>
          <w:sz w:val="24"/>
          <w:szCs w:val="24"/>
          <w:lang w:eastAsia="ru-RU"/>
        </w:rPr>
        <w:t>й лиги и журналистской этики, а также обосновать необходимость получения аккредитации.</w:t>
      </w:r>
    </w:p>
    <w:p w:rsidR="00CF7FA5" w:rsidRDefault="00C558E8" w:rsidP="00CF7FA5">
      <w:pPr>
        <w:shd w:val="clear" w:color="auto" w:fill="FFFFFF"/>
        <w:spacing w:before="27" w:after="136" w:line="240" w:lineRule="auto"/>
        <w:ind w:left="258" w:right="231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— заполненная персональная </w:t>
      </w:r>
      <w:r w:rsidR="00731F2F">
        <w:rPr>
          <w:rFonts w:ascii="Bookman Old Style" w:eastAsia="Times New Roman" w:hAnsi="Bookman Old Style" w:cs="Arial"/>
          <w:b/>
          <w:color w:val="1F497D" w:themeColor="text2"/>
          <w:sz w:val="24"/>
          <w:szCs w:val="24"/>
          <w:lang w:eastAsia="ru-RU"/>
        </w:rPr>
        <w:t>аккредитационная</w:t>
      </w:r>
      <w:r w:rsidRPr="001E31CF">
        <w:rPr>
          <w:rFonts w:ascii="Bookman Old Style" w:eastAsia="Times New Roman" w:hAnsi="Bookman Old Style" w:cs="Arial"/>
          <w:b/>
          <w:color w:val="1F497D" w:themeColor="text2"/>
          <w:sz w:val="24"/>
          <w:szCs w:val="24"/>
          <w:lang w:eastAsia="ru-RU"/>
        </w:rPr>
        <w:t xml:space="preserve"> форм</w:t>
      </w:r>
      <w:r w:rsidR="00731F2F">
        <w:rPr>
          <w:rFonts w:ascii="Bookman Old Style" w:eastAsia="Times New Roman" w:hAnsi="Bookman Old Style" w:cs="Arial"/>
          <w:b/>
          <w:color w:val="1F497D" w:themeColor="text2"/>
          <w:sz w:val="24"/>
          <w:szCs w:val="24"/>
          <w:lang w:eastAsia="ru-RU"/>
        </w:rPr>
        <w:t>а</w:t>
      </w:r>
      <w:r w:rsidR="00CF7FA5" w:rsidRPr="00003FA3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(с фотографией на белом фоне с разрешением 300</w:t>
      </w:r>
      <w:r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dpi, размером 3х4 сантиметра).</w:t>
      </w:r>
    </w:p>
    <w:p w:rsidR="001E31CF" w:rsidRDefault="00C558E8" w:rsidP="00CF7FA5">
      <w:pPr>
        <w:shd w:val="clear" w:color="auto" w:fill="FFFFFF"/>
        <w:spacing w:before="27" w:after="136" w:line="240" w:lineRule="auto"/>
        <w:ind w:left="258" w:right="231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C558E8">
        <w:rPr>
          <w:rFonts w:ascii="Bookman Old Style" w:eastAsia="Times New Roman" w:hAnsi="Bookman Old Style" w:cs="Arial"/>
          <w:sz w:val="24"/>
          <w:szCs w:val="24"/>
          <w:lang w:eastAsia="ru-RU"/>
        </w:rPr>
        <w:t>Прием заявок на сезонную а</w:t>
      </w:r>
      <w:r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ккредитацию осуществляется до </w:t>
      </w:r>
      <w:r w:rsidRPr="00C558E8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15 августа 2010 года</w:t>
      </w:r>
      <w:r w:rsidR="00731F2F">
        <w:rPr>
          <w:rFonts w:ascii="Bookman Old Style" w:eastAsia="Times New Roman" w:hAnsi="Bookman Old Style" w:cs="Arial"/>
          <w:sz w:val="24"/>
          <w:szCs w:val="24"/>
          <w:lang w:eastAsia="ru-RU"/>
        </w:rPr>
        <w:t>.</w:t>
      </w:r>
      <w:r w:rsidR="001E31CF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</w:t>
      </w:r>
      <w:r w:rsidR="00731F2F" w:rsidRPr="00C558E8">
        <w:rPr>
          <w:rFonts w:ascii="Bookman Old Style" w:eastAsia="Times New Roman" w:hAnsi="Bookman Old Style" w:cs="Arial"/>
          <w:sz w:val="24"/>
          <w:szCs w:val="24"/>
          <w:lang w:eastAsia="ru-RU"/>
        </w:rPr>
        <w:t>Заявки, присланные после этой даты, рассматриваться не будут.</w:t>
      </w:r>
    </w:p>
    <w:p w:rsidR="001E31CF" w:rsidRDefault="001E31CF" w:rsidP="00CF7FA5">
      <w:pPr>
        <w:shd w:val="clear" w:color="auto" w:fill="FFFFFF"/>
        <w:spacing w:before="27" w:after="136" w:line="240" w:lineRule="auto"/>
        <w:ind w:left="258" w:right="231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1E31CF">
        <w:rPr>
          <w:rFonts w:ascii="Bookman Old Style" w:eastAsia="Times New Roman" w:hAnsi="Bookman Old Style" w:cs="Arial"/>
          <w:b/>
          <w:sz w:val="24"/>
          <w:szCs w:val="24"/>
          <w:lang w:val="en-US" w:eastAsia="ru-RU"/>
        </w:rPr>
        <w:t>n</w:t>
      </w:r>
      <w:r w:rsidRPr="001E31CF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.</w:t>
      </w:r>
      <w:r w:rsidRPr="001E31CF">
        <w:rPr>
          <w:rFonts w:ascii="Bookman Old Style" w:eastAsia="Times New Roman" w:hAnsi="Bookman Old Style" w:cs="Arial"/>
          <w:b/>
          <w:sz w:val="24"/>
          <w:szCs w:val="24"/>
          <w:lang w:val="en-US" w:eastAsia="ru-RU"/>
        </w:rPr>
        <w:t>karpovich</w:t>
      </w:r>
      <w:r w:rsidRPr="001E31CF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@</w:t>
      </w:r>
      <w:r w:rsidRPr="001E31CF">
        <w:rPr>
          <w:rFonts w:ascii="Bookman Old Style" w:eastAsia="Times New Roman" w:hAnsi="Bookman Old Style" w:cs="Arial"/>
          <w:b/>
          <w:sz w:val="24"/>
          <w:szCs w:val="24"/>
          <w:lang w:val="en-US" w:eastAsia="ru-RU"/>
        </w:rPr>
        <w:t>khl</w:t>
      </w:r>
      <w:r w:rsidRPr="001E31CF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.</w:t>
      </w:r>
      <w:r w:rsidRPr="001E31CF">
        <w:rPr>
          <w:rFonts w:ascii="Bookman Old Style" w:eastAsia="Times New Roman" w:hAnsi="Bookman Old Style" w:cs="Arial"/>
          <w:b/>
          <w:sz w:val="24"/>
          <w:szCs w:val="24"/>
          <w:lang w:val="en-US" w:eastAsia="ru-RU"/>
        </w:rPr>
        <w:t>ru</w:t>
      </w:r>
      <w:r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— для федеральных СМИ</w:t>
      </w:r>
    </w:p>
    <w:p w:rsidR="001E31CF" w:rsidRPr="001E31CF" w:rsidRDefault="001E31CF" w:rsidP="00CF7FA5">
      <w:pPr>
        <w:shd w:val="clear" w:color="auto" w:fill="FFFFFF"/>
        <w:spacing w:before="27" w:after="136" w:line="240" w:lineRule="auto"/>
        <w:ind w:left="258" w:right="231"/>
        <w:jc w:val="both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r w:rsidRPr="001E31CF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пресс-служб</w:t>
      </w:r>
      <w:r w:rsidR="00731F2F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ы</w:t>
      </w:r>
      <w:r w:rsidRPr="001E31CF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 клубов ВХЛ</w:t>
      </w:r>
      <w:r w:rsidRPr="001E31CF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— </w:t>
      </w:r>
      <w:r>
        <w:rPr>
          <w:rFonts w:ascii="Bookman Old Style" w:eastAsia="Times New Roman" w:hAnsi="Bookman Old Style" w:cs="Arial"/>
          <w:sz w:val="24"/>
          <w:szCs w:val="24"/>
          <w:lang w:eastAsia="ru-RU"/>
        </w:rPr>
        <w:t>для региональных СМИ</w:t>
      </w:r>
    </w:p>
    <w:p w:rsidR="001E31CF" w:rsidRPr="00731F2F" w:rsidRDefault="001E31CF" w:rsidP="00CF7FA5">
      <w:pPr>
        <w:shd w:val="clear" w:color="auto" w:fill="FFFFFF"/>
        <w:spacing w:before="27" w:after="136" w:line="240" w:lineRule="auto"/>
        <w:ind w:left="258" w:right="231"/>
        <w:jc w:val="both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r w:rsidRPr="001E31CF">
        <w:rPr>
          <w:rFonts w:ascii="Bookman Old Style" w:hAnsi="Bookman Old Style" w:cs="Calibri"/>
          <w:sz w:val="24"/>
          <w:szCs w:val="24"/>
        </w:rPr>
        <w:t xml:space="preserve">На основании полученных от </w:t>
      </w:r>
      <w:r w:rsidR="00EF1C7F">
        <w:rPr>
          <w:rFonts w:ascii="Bookman Old Style" w:hAnsi="Bookman Old Style" w:cs="Calibri"/>
          <w:sz w:val="24"/>
          <w:szCs w:val="24"/>
        </w:rPr>
        <w:t xml:space="preserve">региональных </w:t>
      </w:r>
      <w:r w:rsidRPr="001E31CF">
        <w:rPr>
          <w:rFonts w:ascii="Bookman Old Style" w:hAnsi="Bookman Old Style" w:cs="Calibri"/>
          <w:sz w:val="24"/>
          <w:szCs w:val="24"/>
        </w:rPr>
        <w:t>СМИ писем, руководствуясь собственными интересами в профессиональном освещении сп</w:t>
      </w:r>
      <w:r w:rsidR="00731F2F">
        <w:rPr>
          <w:rFonts w:ascii="Bookman Old Style" w:hAnsi="Bookman Old Style" w:cs="Calibri"/>
          <w:sz w:val="24"/>
          <w:szCs w:val="24"/>
        </w:rPr>
        <w:t>ортивных событий, пресс-служба к</w:t>
      </w:r>
      <w:r w:rsidRPr="001E31CF">
        <w:rPr>
          <w:rFonts w:ascii="Bookman Old Style" w:hAnsi="Bookman Old Style" w:cs="Calibri"/>
          <w:sz w:val="24"/>
          <w:szCs w:val="24"/>
        </w:rPr>
        <w:t>луба составляет официальное письмо, в кот</w:t>
      </w:r>
      <w:r>
        <w:rPr>
          <w:rFonts w:ascii="Bookman Old Style" w:hAnsi="Bookman Old Style" w:cs="Calibri"/>
          <w:sz w:val="24"/>
          <w:szCs w:val="24"/>
        </w:rPr>
        <w:t>ором указывает рекомендованных к</w:t>
      </w:r>
      <w:r w:rsidRPr="001E31CF">
        <w:rPr>
          <w:rFonts w:ascii="Bookman Old Style" w:hAnsi="Bookman Old Style" w:cs="Calibri"/>
          <w:sz w:val="24"/>
          <w:szCs w:val="24"/>
        </w:rPr>
        <w:t>лубом к аккредитации представителей СМИ, и нап</w:t>
      </w:r>
      <w:r>
        <w:rPr>
          <w:rFonts w:ascii="Bookman Old Style" w:hAnsi="Bookman Old Style" w:cs="Calibri"/>
          <w:sz w:val="24"/>
          <w:szCs w:val="24"/>
        </w:rPr>
        <w:t>равляет его в пресс-службу ВХЛ</w:t>
      </w:r>
      <w:r w:rsidRPr="001E31CF">
        <w:rPr>
          <w:rFonts w:ascii="Bookman Old Style" w:hAnsi="Bookman Old Style" w:cs="Calibri"/>
          <w:sz w:val="24"/>
          <w:szCs w:val="24"/>
        </w:rPr>
        <w:t xml:space="preserve"> в срок не позднее </w:t>
      </w:r>
      <w:r w:rsidRPr="00731F2F">
        <w:rPr>
          <w:rFonts w:ascii="Bookman Old Style" w:hAnsi="Bookman Old Style" w:cs="Calibri"/>
          <w:b/>
          <w:sz w:val="24"/>
          <w:szCs w:val="24"/>
        </w:rPr>
        <w:t>20 августа 2010 года.</w:t>
      </w:r>
    </w:p>
    <w:p w:rsidR="00CF7FA5" w:rsidRPr="00542A85" w:rsidRDefault="00CF7FA5" w:rsidP="00CF7FA5">
      <w:pPr>
        <w:shd w:val="clear" w:color="auto" w:fill="FFFFFF"/>
        <w:spacing w:before="27" w:after="136" w:line="240" w:lineRule="auto"/>
        <w:ind w:left="258" w:right="231"/>
        <w:jc w:val="both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542A85">
        <w:rPr>
          <w:rFonts w:ascii="Bookman Old Style" w:eastAsia="Times New Roman" w:hAnsi="Bookman Old Style" w:cs="Arial"/>
          <w:sz w:val="24"/>
          <w:szCs w:val="24"/>
          <w:lang w:eastAsia="ru-RU"/>
        </w:rPr>
        <w:lastRenderedPageBreak/>
        <w:t>Для СМИ, не получивших сезонные аккредитации, предусмотрена разовая а</w:t>
      </w:r>
      <w:r w:rsidR="00731F2F">
        <w:rPr>
          <w:rFonts w:ascii="Bookman Old Style" w:eastAsia="Times New Roman" w:hAnsi="Bookman Old Style" w:cs="Arial"/>
          <w:sz w:val="24"/>
          <w:szCs w:val="24"/>
          <w:lang w:eastAsia="ru-RU"/>
        </w:rPr>
        <w:t>ккредитация на отдельные матчи ч</w:t>
      </w:r>
      <w:r w:rsidRPr="00542A85">
        <w:rPr>
          <w:rFonts w:ascii="Bookman Old Style" w:eastAsia="Times New Roman" w:hAnsi="Bookman Old Style" w:cs="Arial"/>
          <w:sz w:val="24"/>
          <w:szCs w:val="24"/>
          <w:lang w:eastAsia="ru-RU"/>
        </w:rPr>
        <w:t>емпионата</w:t>
      </w:r>
      <w:r w:rsidR="00731F2F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ВХЛ</w:t>
      </w:r>
      <w:r w:rsidRPr="00542A85">
        <w:rPr>
          <w:rFonts w:ascii="Bookman Old Style" w:eastAsia="Times New Roman" w:hAnsi="Bookman Old Style" w:cs="Arial"/>
          <w:sz w:val="24"/>
          <w:szCs w:val="24"/>
          <w:lang w:eastAsia="ru-RU"/>
        </w:rPr>
        <w:t>, для получения которой необходимо не менее, чем за сутки отправить в пресс-службу клуба-хозяина площадки официальную заявку (не менее, чем за двое суток – при необходимости получения корреспондентом гарантированного места на трибуне). Пресс-служба хоккейного клуба, исходя из вместимости ложи прессы и фактичес</w:t>
      </w:r>
      <w:r w:rsidR="00D2094F">
        <w:rPr>
          <w:rFonts w:ascii="Bookman Old Style" w:eastAsia="Times New Roman" w:hAnsi="Bookman Old Style" w:cs="Arial"/>
          <w:sz w:val="24"/>
          <w:szCs w:val="24"/>
          <w:lang w:eastAsia="ru-RU"/>
        </w:rPr>
        <w:t>кого количества свободных мест на</w:t>
      </w:r>
      <w:r w:rsidR="005D54A0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ней</w:t>
      </w:r>
      <w:r w:rsidRPr="00542A85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, </w:t>
      </w:r>
      <w:r w:rsidR="005D54A0">
        <w:rPr>
          <w:rFonts w:ascii="Bookman Old Style" w:eastAsia="Times New Roman" w:hAnsi="Bookman Old Style" w:cs="Arial"/>
          <w:sz w:val="24"/>
          <w:szCs w:val="24"/>
          <w:lang w:eastAsia="ru-RU"/>
        </w:rPr>
        <w:t>с разрешением пресс-службы ВХЛ</w:t>
      </w:r>
      <w:r w:rsidR="00731F2F">
        <w:rPr>
          <w:rFonts w:ascii="Bookman Old Style" w:eastAsia="Times New Roman" w:hAnsi="Bookman Old Style" w:cs="Arial"/>
          <w:sz w:val="24"/>
          <w:szCs w:val="24"/>
          <w:lang w:eastAsia="ru-RU"/>
        </w:rPr>
        <w:t>,</w:t>
      </w:r>
      <w:r w:rsidR="005D54A0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</w:t>
      </w:r>
      <w:r w:rsidRPr="00542A85">
        <w:rPr>
          <w:rFonts w:ascii="Bookman Old Style" w:eastAsia="Times New Roman" w:hAnsi="Bookman Old Style" w:cs="Arial"/>
          <w:sz w:val="24"/>
          <w:szCs w:val="24"/>
          <w:lang w:eastAsia="ru-RU"/>
        </w:rPr>
        <w:t>принимает решение о в</w:t>
      </w:r>
      <w:r w:rsidR="001E31CF">
        <w:rPr>
          <w:rFonts w:ascii="Bookman Old Style" w:eastAsia="Times New Roman" w:hAnsi="Bookman Old Style" w:cs="Arial"/>
          <w:sz w:val="24"/>
          <w:szCs w:val="24"/>
          <w:lang w:eastAsia="ru-RU"/>
        </w:rPr>
        <w:t>ыдаче СМИ разовой аккредитации.</w:t>
      </w:r>
    </w:p>
    <w:sectPr w:rsidR="00CF7FA5" w:rsidRPr="00542A85" w:rsidSect="004D0FC4">
      <w:footerReference w:type="default" r:id="rId9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E78" w:rsidRDefault="00C14E78" w:rsidP="004D0FC4">
      <w:pPr>
        <w:spacing w:after="0" w:line="240" w:lineRule="auto"/>
      </w:pPr>
      <w:r>
        <w:separator/>
      </w:r>
    </w:p>
  </w:endnote>
  <w:endnote w:type="continuationSeparator" w:id="1">
    <w:p w:rsidR="00C14E78" w:rsidRDefault="00C14E78" w:rsidP="004D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FC4" w:rsidRDefault="004D0FC4">
    <w:pPr>
      <w:pStyle w:val="a7"/>
    </w:pPr>
  </w:p>
  <w:tbl>
    <w:tblPr>
      <w:tblW w:w="9907" w:type="dxa"/>
      <w:tblInd w:w="-691" w:type="dxa"/>
      <w:tblLook w:val="01E0"/>
    </w:tblPr>
    <w:tblGrid>
      <w:gridCol w:w="9907"/>
    </w:tblGrid>
    <w:tr w:rsidR="004D0FC4" w:rsidTr="00E641A2">
      <w:trPr>
        <w:trHeight w:val="183"/>
      </w:trPr>
      <w:tc>
        <w:tcPr>
          <w:tcW w:w="9907" w:type="dxa"/>
        </w:tcPr>
        <w:p w:rsidR="004D0FC4" w:rsidRDefault="004D0FC4" w:rsidP="004D0FC4">
          <w:pPr>
            <w:spacing w:after="20" w:line="240" w:lineRule="auto"/>
          </w:pPr>
          <w:r>
            <w:rPr>
              <w:noProof/>
              <w:lang w:eastAsia="ru-RU"/>
            </w:rPr>
            <w:drawing>
              <wp:inline distT="0" distB="0" distL="0" distR="0">
                <wp:extent cx="5934075" cy="9525"/>
                <wp:effectExtent l="19050" t="0" r="9525" b="0"/>
                <wp:docPr id="2" name="Рисунок 16" descr="ВХЛ_брендбук3_полос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ВХЛ_брендбук3_полоск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D0FC4" w:rsidRPr="006A2FD4" w:rsidTr="00E641A2">
      <w:trPr>
        <w:trHeight w:val="326"/>
      </w:trPr>
      <w:tc>
        <w:tcPr>
          <w:tcW w:w="9907" w:type="dxa"/>
        </w:tcPr>
        <w:p w:rsidR="004D0FC4" w:rsidRPr="006A2FD4" w:rsidRDefault="004D0FC4" w:rsidP="004D0FC4">
          <w:pPr>
            <w:spacing w:after="20" w:line="240" w:lineRule="auto"/>
            <w:rPr>
              <w:rFonts w:ascii="Helios" w:hAnsi="Helios" w:cs="Helios"/>
              <w:sz w:val="16"/>
              <w:szCs w:val="16"/>
            </w:rPr>
          </w:pPr>
          <w:r w:rsidRPr="00035933">
            <w:rPr>
              <w:rFonts w:ascii="Helios" w:hAnsi="Helios"/>
              <w:sz w:val="16"/>
              <w:szCs w:val="16"/>
            </w:rPr>
            <w:t>115035, Москва</w:t>
          </w:r>
          <w:r w:rsidRPr="00035933">
            <w:rPr>
              <w:rFonts w:ascii="Helios" w:hAnsi="Helios" w:cs="Helios"/>
              <w:sz w:val="16"/>
              <w:szCs w:val="16"/>
            </w:rPr>
            <w:t xml:space="preserve">, </w:t>
          </w:r>
          <w:r w:rsidRPr="00035933">
            <w:rPr>
              <w:rFonts w:ascii="Helios" w:hAnsi="Helios"/>
              <w:sz w:val="16"/>
              <w:szCs w:val="16"/>
            </w:rPr>
            <w:t>Овчинниковская</w:t>
          </w:r>
          <w:r w:rsidRPr="00035933">
            <w:rPr>
              <w:rFonts w:ascii="Helios" w:hAnsi="Helios" w:cs="Helios"/>
              <w:sz w:val="16"/>
              <w:szCs w:val="16"/>
            </w:rPr>
            <w:t xml:space="preserve"> </w:t>
          </w:r>
          <w:r w:rsidRPr="00035933">
            <w:rPr>
              <w:rFonts w:ascii="Helios" w:hAnsi="Helios"/>
              <w:sz w:val="16"/>
              <w:szCs w:val="16"/>
            </w:rPr>
            <w:t>наб</w:t>
          </w:r>
          <w:r w:rsidRPr="00035933">
            <w:rPr>
              <w:rFonts w:ascii="Helios" w:hAnsi="Helios" w:cs="Helios"/>
              <w:sz w:val="16"/>
              <w:szCs w:val="16"/>
            </w:rPr>
            <w:t xml:space="preserve">., </w:t>
          </w:r>
          <w:r w:rsidRPr="00035933">
            <w:rPr>
              <w:rFonts w:ascii="Helios" w:hAnsi="Helios"/>
              <w:sz w:val="16"/>
              <w:szCs w:val="16"/>
            </w:rPr>
            <w:t>д</w:t>
          </w:r>
          <w:r w:rsidRPr="00035933">
            <w:rPr>
              <w:rFonts w:ascii="Helios" w:hAnsi="Helios" w:cs="Helios"/>
              <w:sz w:val="16"/>
              <w:szCs w:val="16"/>
            </w:rPr>
            <w:t xml:space="preserve">. 20, </w:t>
          </w:r>
          <w:r w:rsidRPr="00035933">
            <w:rPr>
              <w:rFonts w:ascii="Helios" w:hAnsi="Helios"/>
              <w:sz w:val="16"/>
              <w:szCs w:val="16"/>
            </w:rPr>
            <w:t>стр</w:t>
          </w:r>
          <w:r w:rsidRPr="00035933">
            <w:rPr>
              <w:rFonts w:ascii="Helios" w:hAnsi="Helios" w:cs="Helios"/>
              <w:sz w:val="16"/>
              <w:szCs w:val="16"/>
            </w:rPr>
            <w:t xml:space="preserve">. 2, </w:t>
          </w:r>
        </w:p>
        <w:p w:rsidR="004D0FC4" w:rsidRPr="006A2FD4" w:rsidRDefault="004D0FC4" w:rsidP="004D0FC4">
          <w:pPr>
            <w:spacing w:after="20" w:line="240" w:lineRule="auto"/>
            <w:rPr>
              <w:rFonts w:ascii="Helios" w:hAnsi="Helios" w:cs="Helios"/>
              <w:sz w:val="16"/>
              <w:szCs w:val="16"/>
            </w:rPr>
          </w:pPr>
          <w:r w:rsidRPr="00035933">
            <w:rPr>
              <w:rFonts w:ascii="Helios" w:hAnsi="Helios"/>
              <w:sz w:val="16"/>
              <w:szCs w:val="16"/>
            </w:rPr>
            <w:t>тел</w:t>
          </w:r>
          <w:r w:rsidRPr="00035933">
            <w:rPr>
              <w:rFonts w:ascii="Helios" w:hAnsi="Helios" w:cs="Helios"/>
              <w:sz w:val="16"/>
              <w:szCs w:val="16"/>
            </w:rPr>
            <w:t xml:space="preserve">.: +7 (495) 287-4000, </w:t>
          </w:r>
          <w:r w:rsidRPr="00035933">
            <w:rPr>
              <w:rFonts w:ascii="Helios" w:hAnsi="Helios"/>
              <w:sz w:val="16"/>
              <w:szCs w:val="16"/>
            </w:rPr>
            <w:t>факс</w:t>
          </w:r>
          <w:r w:rsidRPr="006A2FD4">
            <w:rPr>
              <w:rFonts w:ascii="Helios" w:hAnsi="Helios" w:cs="Helios"/>
              <w:sz w:val="16"/>
              <w:szCs w:val="16"/>
            </w:rPr>
            <w:t>: +7 (495) 287-44-00</w:t>
          </w:r>
          <w:r w:rsidRPr="006A2FD4">
            <w:rPr>
              <w:rFonts w:ascii="Helios" w:hAnsi="Helios"/>
              <w:sz w:val="16"/>
              <w:szCs w:val="16"/>
            </w:rPr>
            <w:t xml:space="preserve"> </w:t>
          </w:r>
          <w:r w:rsidRPr="00035933">
            <w:rPr>
              <w:rFonts w:ascii="Helios" w:hAnsi="Helios"/>
              <w:sz w:val="16"/>
              <w:szCs w:val="16"/>
              <w:lang w:val="en-US"/>
            </w:rPr>
            <w:t>e</w:t>
          </w:r>
          <w:r w:rsidRPr="006A2FD4">
            <w:rPr>
              <w:rFonts w:ascii="Helios" w:hAnsi="Helios"/>
              <w:sz w:val="16"/>
              <w:szCs w:val="16"/>
            </w:rPr>
            <w:t>-</w:t>
          </w:r>
          <w:r w:rsidRPr="00035933">
            <w:rPr>
              <w:rFonts w:ascii="Helios" w:hAnsi="Helios"/>
              <w:sz w:val="16"/>
              <w:szCs w:val="16"/>
              <w:lang w:val="en-US"/>
            </w:rPr>
            <w:t>mail</w:t>
          </w:r>
          <w:r w:rsidR="00A3770B">
            <w:rPr>
              <w:rFonts w:ascii="Helios" w:hAnsi="Helios"/>
              <w:sz w:val="16"/>
              <w:szCs w:val="16"/>
            </w:rPr>
            <w:t xml:space="preserve">: </w:t>
          </w:r>
          <w:r w:rsidR="00A3770B" w:rsidRPr="00A3770B">
            <w:rPr>
              <w:rFonts w:ascii="Helios" w:hAnsi="Helios"/>
              <w:sz w:val="16"/>
              <w:szCs w:val="16"/>
            </w:rPr>
            <w:t>vhl@khl.ru</w:t>
          </w:r>
        </w:p>
      </w:tc>
    </w:tr>
  </w:tbl>
  <w:p w:rsidR="004D0FC4" w:rsidRDefault="004D0FC4">
    <w:pPr>
      <w:pStyle w:val="a7"/>
    </w:pPr>
  </w:p>
  <w:p w:rsidR="004D0FC4" w:rsidRDefault="004D0FC4">
    <w:pPr>
      <w:pStyle w:val="a7"/>
    </w:pPr>
  </w:p>
  <w:p w:rsidR="004D0FC4" w:rsidRDefault="004D0F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E78" w:rsidRDefault="00C14E78" w:rsidP="004D0FC4">
      <w:pPr>
        <w:spacing w:after="0" w:line="240" w:lineRule="auto"/>
      </w:pPr>
      <w:r>
        <w:separator/>
      </w:r>
    </w:p>
  </w:footnote>
  <w:footnote w:type="continuationSeparator" w:id="1">
    <w:p w:rsidR="00C14E78" w:rsidRDefault="00C14E78" w:rsidP="004D0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5A87"/>
    <w:multiLevelType w:val="multilevel"/>
    <w:tmpl w:val="C0A06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>
    <w:nsid w:val="33224A97"/>
    <w:multiLevelType w:val="hybridMultilevel"/>
    <w:tmpl w:val="CD82AFA0"/>
    <w:lvl w:ilvl="0" w:tplc="0AACB76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9D7738"/>
    <w:multiLevelType w:val="multilevel"/>
    <w:tmpl w:val="10C26690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7CE52C4C"/>
    <w:multiLevelType w:val="multilevel"/>
    <w:tmpl w:val="C8AC1E0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7EE85F53"/>
    <w:multiLevelType w:val="multilevel"/>
    <w:tmpl w:val="78F48AD8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</w:rPr>
    </w:lvl>
    <w:lvl w:ilvl="1">
      <w:start w:val="1"/>
      <w:numFmt w:val="decimal"/>
      <w:isLgl/>
      <w:lvlText w:val="3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FC4"/>
    <w:rsid w:val="000020E3"/>
    <w:rsid w:val="00003AE2"/>
    <w:rsid w:val="00003FA3"/>
    <w:rsid w:val="0001059F"/>
    <w:rsid w:val="000205D0"/>
    <w:rsid w:val="00023A48"/>
    <w:rsid w:val="00033211"/>
    <w:rsid w:val="000368C0"/>
    <w:rsid w:val="00087809"/>
    <w:rsid w:val="000A25E4"/>
    <w:rsid w:val="000A6D4F"/>
    <w:rsid w:val="000C1B15"/>
    <w:rsid w:val="000D1B3A"/>
    <w:rsid w:val="001616FE"/>
    <w:rsid w:val="001B32DE"/>
    <w:rsid w:val="001C5214"/>
    <w:rsid w:val="001D53F6"/>
    <w:rsid w:val="001E20B2"/>
    <w:rsid w:val="001E31CF"/>
    <w:rsid w:val="00242ED8"/>
    <w:rsid w:val="00255DDD"/>
    <w:rsid w:val="00271BF6"/>
    <w:rsid w:val="00271FED"/>
    <w:rsid w:val="002A3BBF"/>
    <w:rsid w:val="002C4685"/>
    <w:rsid w:val="002F4990"/>
    <w:rsid w:val="00302684"/>
    <w:rsid w:val="00365A88"/>
    <w:rsid w:val="00383E38"/>
    <w:rsid w:val="003A6ACD"/>
    <w:rsid w:val="003D7EF2"/>
    <w:rsid w:val="0047288B"/>
    <w:rsid w:val="0048200B"/>
    <w:rsid w:val="00495231"/>
    <w:rsid w:val="004D0ED3"/>
    <w:rsid w:val="004D0FC4"/>
    <w:rsid w:val="004E2A5C"/>
    <w:rsid w:val="004E7013"/>
    <w:rsid w:val="00507527"/>
    <w:rsid w:val="00515A0A"/>
    <w:rsid w:val="00531EE0"/>
    <w:rsid w:val="00542A85"/>
    <w:rsid w:val="00542EF6"/>
    <w:rsid w:val="0056256E"/>
    <w:rsid w:val="005904A3"/>
    <w:rsid w:val="005D54A0"/>
    <w:rsid w:val="005E79F0"/>
    <w:rsid w:val="005F08FE"/>
    <w:rsid w:val="00617387"/>
    <w:rsid w:val="006D24EA"/>
    <w:rsid w:val="006D2A92"/>
    <w:rsid w:val="006D47BE"/>
    <w:rsid w:val="006D792A"/>
    <w:rsid w:val="006F2BAD"/>
    <w:rsid w:val="006F7268"/>
    <w:rsid w:val="00703059"/>
    <w:rsid w:val="007034A4"/>
    <w:rsid w:val="007112EB"/>
    <w:rsid w:val="00731F2F"/>
    <w:rsid w:val="007331FF"/>
    <w:rsid w:val="007A1040"/>
    <w:rsid w:val="00803B71"/>
    <w:rsid w:val="00820D5E"/>
    <w:rsid w:val="0089255E"/>
    <w:rsid w:val="008B52A5"/>
    <w:rsid w:val="00903F15"/>
    <w:rsid w:val="009304A1"/>
    <w:rsid w:val="00937D59"/>
    <w:rsid w:val="00943367"/>
    <w:rsid w:val="00952E99"/>
    <w:rsid w:val="00A05A64"/>
    <w:rsid w:val="00A30F9C"/>
    <w:rsid w:val="00A31906"/>
    <w:rsid w:val="00A346B0"/>
    <w:rsid w:val="00A3770B"/>
    <w:rsid w:val="00A37D58"/>
    <w:rsid w:val="00AB289A"/>
    <w:rsid w:val="00AB462E"/>
    <w:rsid w:val="00AC4CD0"/>
    <w:rsid w:val="00B04B50"/>
    <w:rsid w:val="00B40075"/>
    <w:rsid w:val="00B5649F"/>
    <w:rsid w:val="00B658CF"/>
    <w:rsid w:val="00BA2868"/>
    <w:rsid w:val="00C02152"/>
    <w:rsid w:val="00C05F3C"/>
    <w:rsid w:val="00C14E78"/>
    <w:rsid w:val="00C43898"/>
    <w:rsid w:val="00C4790C"/>
    <w:rsid w:val="00C53BBC"/>
    <w:rsid w:val="00C558E8"/>
    <w:rsid w:val="00C74063"/>
    <w:rsid w:val="00CA35A6"/>
    <w:rsid w:val="00CB191A"/>
    <w:rsid w:val="00CD5EFD"/>
    <w:rsid w:val="00CF7FA5"/>
    <w:rsid w:val="00D2094F"/>
    <w:rsid w:val="00D35803"/>
    <w:rsid w:val="00D65C57"/>
    <w:rsid w:val="00D7412B"/>
    <w:rsid w:val="00D83F71"/>
    <w:rsid w:val="00DA33D8"/>
    <w:rsid w:val="00DA6A34"/>
    <w:rsid w:val="00DB7096"/>
    <w:rsid w:val="00DD6562"/>
    <w:rsid w:val="00DF5B6A"/>
    <w:rsid w:val="00DF70C5"/>
    <w:rsid w:val="00E13881"/>
    <w:rsid w:val="00E15172"/>
    <w:rsid w:val="00E641A2"/>
    <w:rsid w:val="00E86994"/>
    <w:rsid w:val="00E87F97"/>
    <w:rsid w:val="00EC700D"/>
    <w:rsid w:val="00EE37C1"/>
    <w:rsid w:val="00EF1C7F"/>
    <w:rsid w:val="00F155E2"/>
    <w:rsid w:val="00F25C11"/>
    <w:rsid w:val="00F30E85"/>
    <w:rsid w:val="00F4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D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0FC4"/>
  </w:style>
  <w:style w:type="paragraph" w:styleId="a7">
    <w:name w:val="footer"/>
    <w:basedOn w:val="a"/>
    <w:link w:val="a8"/>
    <w:uiPriority w:val="99"/>
    <w:unhideWhenUsed/>
    <w:rsid w:val="004D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0FC4"/>
  </w:style>
  <w:style w:type="paragraph" w:styleId="a9">
    <w:name w:val="List Paragraph"/>
    <w:basedOn w:val="a"/>
    <w:uiPriority w:val="34"/>
    <w:qFormat/>
    <w:rsid w:val="00AC4CD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3447-C738-430B-982A-2DB5C18A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lanikieva</dc:creator>
  <cp:lastModifiedBy>Nikolay</cp:lastModifiedBy>
  <cp:revision>17</cp:revision>
  <cp:lastPrinted>2010-06-25T10:17:00Z</cp:lastPrinted>
  <dcterms:created xsi:type="dcterms:W3CDTF">2010-07-21T06:12:00Z</dcterms:created>
  <dcterms:modified xsi:type="dcterms:W3CDTF">2010-07-21T11:09:00Z</dcterms:modified>
</cp:coreProperties>
</file>